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D751" w14:textId="19E2BE4F" w:rsidR="00370FBB" w:rsidRPr="00351B8E" w:rsidRDefault="0014589F" w:rsidP="00351B8E">
      <w:pPr>
        <w:tabs>
          <w:tab w:val="left" w:pos="8023"/>
        </w:tabs>
        <w:spacing w:before="61"/>
        <w:ind w:left="100"/>
        <w:rPr>
          <w:b/>
          <w:i/>
        </w:rPr>
      </w:pPr>
      <w:r w:rsidRPr="00351B8E">
        <w:rPr>
          <w:b/>
        </w:rPr>
        <w:t>CENWP-ODJ</w:t>
      </w:r>
      <w:r w:rsidRPr="00351B8E">
        <w:rPr>
          <w:b/>
          <w:i/>
        </w:rPr>
        <w:tab/>
      </w:r>
      <w:r w:rsidR="00496EF5" w:rsidRPr="00351B8E">
        <w:rPr>
          <w:b/>
          <w:iCs/>
        </w:rPr>
        <w:t>11/7</w:t>
      </w:r>
      <w:r w:rsidR="00401305" w:rsidRPr="00351B8E">
        <w:rPr>
          <w:b/>
          <w:iCs/>
        </w:rPr>
        <w:t>/2023</w:t>
      </w:r>
    </w:p>
    <w:p w14:paraId="7CF529A5" w14:textId="77777777" w:rsidR="00370FBB" w:rsidRPr="00351B8E" w:rsidRDefault="00370FBB" w:rsidP="00351B8E">
      <w:pPr>
        <w:pStyle w:val="BodyText"/>
        <w:spacing w:before="3"/>
        <w:rPr>
          <w:b/>
          <w:i/>
          <w:sz w:val="22"/>
          <w:szCs w:val="22"/>
        </w:rPr>
      </w:pPr>
    </w:p>
    <w:p w14:paraId="644B9C5F" w14:textId="6DD20322" w:rsidR="00370FBB" w:rsidRPr="00351B8E" w:rsidRDefault="0014589F" w:rsidP="00351B8E">
      <w:pPr>
        <w:ind w:left="100"/>
        <w:rPr>
          <w:b/>
          <w:i/>
        </w:rPr>
      </w:pPr>
      <w:r w:rsidRPr="00351B8E">
        <w:rPr>
          <w:b/>
        </w:rPr>
        <w:t>MEMORANDUM</w:t>
      </w:r>
      <w:r w:rsidRPr="00351B8E">
        <w:rPr>
          <w:b/>
          <w:spacing w:val="-4"/>
        </w:rPr>
        <w:t xml:space="preserve"> </w:t>
      </w:r>
      <w:r w:rsidRPr="00351B8E">
        <w:rPr>
          <w:b/>
        </w:rPr>
        <w:t>FOR</w:t>
      </w:r>
      <w:r w:rsidRPr="00351B8E">
        <w:rPr>
          <w:b/>
          <w:spacing w:val="-1"/>
        </w:rPr>
        <w:t xml:space="preserve"> </w:t>
      </w:r>
      <w:r w:rsidRPr="00351B8E">
        <w:rPr>
          <w:b/>
        </w:rPr>
        <w:t>THE</w:t>
      </w:r>
      <w:r w:rsidRPr="00351B8E">
        <w:rPr>
          <w:b/>
          <w:spacing w:val="-2"/>
        </w:rPr>
        <w:t xml:space="preserve"> </w:t>
      </w:r>
      <w:r w:rsidRPr="00351B8E">
        <w:rPr>
          <w:b/>
        </w:rPr>
        <w:t>RECORD</w:t>
      </w:r>
      <w:r w:rsidRPr="00351B8E">
        <w:rPr>
          <w:b/>
          <w:spacing w:val="4"/>
        </w:rPr>
        <w:t xml:space="preserve"> </w:t>
      </w:r>
    </w:p>
    <w:p w14:paraId="43BAC50C" w14:textId="77777777" w:rsidR="00370FBB" w:rsidRPr="00351B8E" w:rsidRDefault="00370FBB" w:rsidP="00351B8E">
      <w:pPr>
        <w:pStyle w:val="BodyText"/>
        <w:spacing w:before="3"/>
        <w:rPr>
          <w:b/>
          <w:i/>
          <w:sz w:val="22"/>
          <w:szCs w:val="22"/>
        </w:rPr>
      </w:pPr>
    </w:p>
    <w:p w14:paraId="6F2643B5" w14:textId="48EA58B0" w:rsidR="00370FBB" w:rsidRPr="00351B8E" w:rsidRDefault="0014589F" w:rsidP="00351B8E">
      <w:pPr>
        <w:ind w:left="100"/>
        <w:rPr>
          <w:b/>
        </w:rPr>
      </w:pPr>
      <w:r w:rsidRPr="00351B8E">
        <w:rPr>
          <w:b/>
        </w:rPr>
        <w:t>SUBJECT:</w:t>
      </w:r>
      <w:r w:rsidRPr="00351B8E">
        <w:rPr>
          <w:b/>
          <w:spacing w:val="-2"/>
        </w:rPr>
        <w:t xml:space="preserve"> </w:t>
      </w:r>
      <w:r w:rsidR="001D5268" w:rsidRPr="00351B8E">
        <w:rPr>
          <w:b/>
          <w:i/>
        </w:rPr>
        <w:t>23JDA</w:t>
      </w:r>
      <w:r w:rsidR="00133523" w:rsidRPr="00351B8E">
        <w:rPr>
          <w:b/>
          <w:i/>
        </w:rPr>
        <w:t>38</w:t>
      </w:r>
      <w:r w:rsidR="00963E6E" w:rsidRPr="00351B8E">
        <w:rPr>
          <w:b/>
          <w:i/>
        </w:rPr>
        <w:t xml:space="preserve"> </w:t>
      </w:r>
      <w:r w:rsidR="00133523" w:rsidRPr="00351B8E">
        <w:rPr>
          <w:b/>
          <w:i/>
        </w:rPr>
        <w:t>Broken Orifice Shaft</w:t>
      </w:r>
      <w:r w:rsidR="005A1BF2" w:rsidRPr="00351B8E">
        <w:rPr>
          <w:b/>
          <w:i/>
        </w:rPr>
        <w:t xml:space="preserve"> in Gatewell 12B</w:t>
      </w:r>
      <w:r w:rsidR="00833F60" w:rsidRPr="00351B8E">
        <w:rPr>
          <w:b/>
          <w:i/>
        </w:rPr>
        <w:t xml:space="preserve"> and Vertical Barrier Screen Repair.</w:t>
      </w:r>
    </w:p>
    <w:p w14:paraId="54B81979" w14:textId="70FF5235" w:rsidR="00EF3B0E" w:rsidRPr="00351B8E" w:rsidRDefault="00EF3B0E" w:rsidP="00351B8E">
      <w:pPr>
        <w:pStyle w:val="BodyText"/>
        <w:spacing w:before="7"/>
        <w:rPr>
          <w:bCs/>
          <w:sz w:val="22"/>
          <w:szCs w:val="22"/>
        </w:rPr>
      </w:pPr>
    </w:p>
    <w:p w14:paraId="0E019F70" w14:textId="77777777" w:rsidR="007A7746" w:rsidRPr="00351B8E" w:rsidRDefault="007A7746" w:rsidP="00351B8E">
      <w:pPr>
        <w:pStyle w:val="BodyText"/>
        <w:spacing w:before="7"/>
        <w:rPr>
          <w:bCs/>
          <w:sz w:val="22"/>
          <w:szCs w:val="22"/>
        </w:rPr>
      </w:pPr>
    </w:p>
    <w:p w14:paraId="359BF472" w14:textId="6613ED85" w:rsidR="00D23DCD" w:rsidRPr="00351B8E" w:rsidRDefault="003D2228" w:rsidP="00351B8E">
      <w:pPr>
        <w:pStyle w:val="BodyText"/>
        <w:spacing w:before="7"/>
        <w:rPr>
          <w:bCs/>
          <w:sz w:val="22"/>
          <w:szCs w:val="22"/>
        </w:rPr>
      </w:pPr>
      <w:r w:rsidRPr="00351B8E">
        <w:rPr>
          <w:bCs/>
          <w:sz w:val="22"/>
          <w:szCs w:val="22"/>
        </w:rPr>
        <w:t xml:space="preserve">On </w:t>
      </w:r>
      <w:r w:rsidR="00D23DCD" w:rsidRPr="00351B8E">
        <w:rPr>
          <w:bCs/>
          <w:sz w:val="22"/>
          <w:szCs w:val="22"/>
        </w:rPr>
        <w:t>Thursday</w:t>
      </w:r>
      <w:r w:rsidR="00AF4FD3" w:rsidRPr="00351B8E">
        <w:rPr>
          <w:bCs/>
          <w:sz w:val="22"/>
          <w:szCs w:val="22"/>
        </w:rPr>
        <w:t xml:space="preserve"> </w:t>
      </w:r>
      <w:r w:rsidR="00EF0BF4" w:rsidRPr="00351B8E">
        <w:rPr>
          <w:bCs/>
          <w:sz w:val="22"/>
          <w:szCs w:val="22"/>
        </w:rPr>
        <w:t>2</w:t>
      </w:r>
      <w:r w:rsidRPr="00351B8E">
        <w:rPr>
          <w:bCs/>
          <w:sz w:val="22"/>
          <w:szCs w:val="22"/>
        </w:rPr>
        <w:t xml:space="preserve"> </w:t>
      </w:r>
      <w:r w:rsidR="00D23DCD" w:rsidRPr="00351B8E">
        <w:rPr>
          <w:bCs/>
          <w:sz w:val="22"/>
          <w:szCs w:val="22"/>
        </w:rPr>
        <w:t>November</w:t>
      </w:r>
      <w:r w:rsidRPr="00351B8E">
        <w:rPr>
          <w:bCs/>
          <w:sz w:val="22"/>
          <w:szCs w:val="22"/>
        </w:rPr>
        <w:t xml:space="preserve"> 2023, at approximately </w:t>
      </w:r>
      <w:r w:rsidR="005A1BF2" w:rsidRPr="00351B8E">
        <w:rPr>
          <w:bCs/>
          <w:sz w:val="22"/>
          <w:szCs w:val="22"/>
        </w:rPr>
        <w:t>0</w:t>
      </w:r>
      <w:r w:rsidR="00EF0BF4" w:rsidRPr="00351B8E">
        <w:rPr>
          <w:bCs/>
          <w:sz w:val="22"/>
          <w:szCs w:val="22"/>
        </w:rPr>
        <w:t>8</w:t>
      </w:r>
      <w:r w:rsidR="005A1BF2" w:rsidRPr="00351B8E">
        <w:rPr>
          <w:bCs/>
          <w:sz w:val="22"/>
          <w:szCs w:val="22"/>
        </w:rPr>
        <w:t>00</w:t>
      </w:r>
      <w:r w:rsidRPr="00351B8E">
        <w:rPr>
          <w:bCs/>
          <w:sz w:val="22"/>
          <w:szCs w:val="22"/>
        </w:rPr>
        <w:t xml:space="preserve">, </w:t>
      </w:r>
      <w:r w:rsidR="00861B0F" w:rsidRPr="00351B8E">
        <w:rPr>
          <w:bCs/>
          <w:sz w:val="22"/>
          <w:szCs w:val="22"/>
        </w:rPr>
        <w:t xml:space="preserve">JDA fisheries personnel </w:t>
      </w:r>
      <w:r w:rsidR="005A1BF2" w:rsidRPr="00351B8E">
        <w:rPr>
          <w:bCs/>
          <w:sz w:val="22"/>
          <w:szCs w:val="22"/>
        </w:rPr>
        <w:t xml:space="preserve">found </w:t>
      </w:r>
      <w:r w:rsidR="00D23DCD" w:rsidRPr="00351B8E">
        <w:rPr>
          <w:bCs/>
          <w:sz w:val="22"/>
          <w:szCs w:val="22"/>
        </w:rPr>
        <w:t>numerous juvenile shad</w:t>
      </w:r>
      <w:r w:rsidR="00EF0BF4" w:rsidRPr="00351B8E">
        <w:rPr>
          <w:bCs/>
          <w:sz w:val="22"/>
          <w:szCs w:val="22"/>
        </w:rPr>
        <w:t xml:space="preserve"> morts </w:t>
      </w:r>
      <w:r w:rsidR="005A1BF2" w:rsidRPr="00351B8E">
        <w:rPr>
          <w:bCs/>
          <w:sz w:val="22"/>
          <w:szCs w:val="22"/>
        </w:rPr>
        <w:t xml:space="preserve">in gatewell 12B. </w:t>
      </w:r>
      <w:r w:rsidR="00D23DCD" w:rsidRPr="00351B8E">
        <w:rPr>
          <w:bCs/>
          <w:sz w:val="22"/>
          <w:szCs w:val="22"/>
        </w:rPr>
        <w:t xml:space="preserve">Operations was </w:t>
      </w:r>
      <w:r w:rsidR="00133523" w:rsidRPr="00351B8E">
        <w:rPr>
          <w:bCs/>
          <w:sz w:val="22"/>
          <w:szCs w:val="22"/>
        </w:rPr>
        <w:t>contacted,</w:t>
      </w:r>
      <w:r w:rsidR="00D23DCD" w:rsidRPr="00351B8E">
        <w:rPr>
          <w:bCs/>
          <w:sz w:val="22"/>
          <w:szCs w:val="22"/>
        </w:rPr>
        <w:t xml:space="preserve"> and an orifice inspection was performed. </w:t>
      </w:r>
      <w:r w:rsidR="00133523" w:rsidRPr="00351B8E">
        <w:rPr>
          <w:bCs/>
          <w:sz w:val="22"/>
          <w:szCs w:val="22"/>
        </w:rPr>
        <w:t>The</w:t>
      </w:r>
      <w:r w:rsidR="00D23DCD" w:rsidRPr="00351B8E">
        <w:rPr>
          <w:bCs/>
          <w:sz w:val="22"/>
          <w:szCs w:val="22"/>
        </w:rPr>
        <w:t xml:space="preserve"> inspection </w:t>
      </w:r>
      <w:r w:rsidR="00133523" w:rsidRPr="00351B8E">
        <w:rPr>
          <w:bCs/>
          <w:sz w:val="22"/>
          <w:szCs w:val="22"/>
        </w:rPr>
        <w:t>revealed the orifice was</w:t>
      </w:r>
      <w:r w:rsidR="00717333" w:rsidRPr="00351B8E">
        <w:rPr>
          <w:bCs/>
          <w:sz w:val="22"/>
          <w:szCs w:val="22"/>
        </w:rPr>
        <w:t>n’t opening, but t</w:t>
      </w:r>
      <w:r w:rsidR="00133523" w:rsidRPr="00351B8E">
        <w:rPr>
          <w:bCs/>
          <w:sz w:val="22"/>
          <w:szCs w:val="22"/>
        </w:rPr>
        <w:t>he shaft</w:t>
      </w:r>
      <w:r w:rsidR="00D23DCD" w:rsidRPr="00351B8E">
        <w:rPr>
          <w:bCs/>
          <w:sz w:val="22"/>
          <w:szCs w:val="22"/>
        </w:rPr>
        <w:t xml:space="preserve"> was </w:t>
      </w:r>
      <w:r w:rsidR="00717333" w:rsidRPr="00351B8E">
        <w:rPr>
          <w:bCs/>
          <w:sz w:val="22"/>
          <w:szCs w:val="22"/>
        </w:rPr>
        <w:t>functioning properly</w:t>
      </w:r>
      <w:r w:rsidR="00D23DCD" w:rsidRPr="00351B8E">
        <w:rPr>
          <w:bCs/>
          <w:sz w:val="22"/>
          <w:szCs w:val="22"/>
        </w:rPr>
        <w:t xml:space="preserve">. Main unit-12 was taken offline until repairs could be made. </w:t>
      </w:r>
    </w:p>
    <w:p w14:paraId="258BF337" w14:textId="04FE4E0A" w:rsidR="00717333" w:rsidRPr="00351B8E" w:rsidRDefault="00717333" w:rsidP="00351B8E">
      <w:pPr>
        <w:pStyle w:val="BodyText"/>
        <w:spacing w:before="7"/>
        <w:rPr>
          <w:bCs/>
          <w:sz w:val="22"/>
          <w:szCs w:val="22"/>
        </w:rPr>
      </w:pPr>
    </w:p>
    <w:p w14:paraId="3A04F22A" w14:textId="47670C97" w:rsidR="00970ADF" w:rsidRPr="00351B8E" w:rsidRDefault="00717333" w:rsidP="00351B8E">
      <w:pPr>
        <w:pStyle w:val="BodyText"/>
        <w:spacing w:before="7"/>
        <w:rPr>
          <w:bCs/>
          <w:sz w:val="22"/>
          <w:szCs w:val="22"/>
        </w:rPr>
      </w:pPr>
      <w:r w:rsidRPr="00351B8E">
        <w:rPr>
          <w:bCs/>
          <w:sz w:val="22"/>
          <w:szCs w:val="22"/>
        </w:rPr>
        <w:t xml:space="preserve">There was a similar issue with </w:t>
      </w:r>
      <w:r w:rsidR="009805B0" w:rsidRPr="00351B8E">
        <w:rPr>
          <w:bCs/>
          <w:sz w:val="22"/>
          <w:szCs w:val="22"/>
        </w:rPr>
        <w:t xml:space="preserve">the </w:t>
      </w:r>
      <w:r w:rsidRPr="00351B8E">
        <w:rPr>
          <w:bCs/>
          <w:sz w:val="22"/>
          <w:szCs w:val="22"/>
        </w:rPr>
        <w:t>12-B</w:t>
      </w:r>
      <w:r w:rsidR="009805B0" w:rsidRPr="00351B8E">
        <w:rPr>
          <w:bCs/>
          <w:sz w:val="22"/>
          <w:szCs w:val="22"/>
        </w:rPr>
        <w:t xml:space="preserve"> orifice</w:t>
      </w:r>
      <w:r w:rsidRPr="00351B8E">
        <w:rPr>
          <w:bCs/>
          <w:sz w:val="22"/>
          <w:szCs w:val="22"/>
        </w:rPr>
        <w:t xml:space="preserve"> in July (see 23JDA29). The intention was to leave the orifice open until winter maintenance. However, the </w:t>
      </w:r>
      <w:r w:rsidR="00970ADF" w:rsidRPr="00351B8E">
        <w:rPr>
          <w:bCs/>
          <w:sz w:val="22"/>
          <w:szCs w:val="22"/>
        </w:rPr>
        <w:t>‘</w:t>
      </w:r>
      <w:r w:rsidRPr="00351B8E">
        <w:rPr>
          <w:bCs/>
          <w:sz w:val="22"/>
          <w:szCs w:val="22"/>
        </w:rPr>
        <w:t>trouble orifice light</w:t>
      </w:r>
      <w:r w:rsidR="00970ADF" w:rsidRPr="00351B8E">
        <w:rPr>
          <w:bCs/>
          <w:sz w:val="22"/>
          <w:szCs w:val="22"/>
        </w:rPr>
        <w:t>’</w:t>
      </w:r>
      <w:r w:rsidRPr="00351B8E">
        <w:rPr>
          <w:bCs/>
          <w:sz w:val="22"/>
          <w:szCs w:val="22"/>
        </w:rPr>
        <w:t xml:space="preserve"> came on, </w:t>
      </w:r>
      <w:r w:rsidR="009805B0" w:rsidRPr="00351B8E">
        <w:rPr>
          <w:bCs/>
          <w:sz w:val="22"/>
          <w:szCs w:val="22"/>
        </w:rPr>
        <w:t>which</w:t>
      </w:r>
      <w:r w:rsidRPr="00351B8E">
        <w:rPr>
          <w:bCs/>
          <w:sz w:val="22"/>
          <w:szCs w:val="22"/>
        </w:rPr>
        <w:t xml:space="preserve"> required JD</w:t>
      </w:r>
      <w:r w:rsidR="00351B8E" w:rsidRPr="00351B8E">
        <w:rPr>
          <w:bCs/>
          <w:sz w:val="22"/>
          <w:szCs w:val="22"/>
        </w:rPr>
        <w:t xml:space="preserve">A </w:t>
      </w:r>
      <w:r w:rsidRPr="00351B8E">
        <w:rPr>
          <w:bCs/>
          <w:sz w:val="22"/>
          <w:szCs w:val="22"/>
        </w:rPr>
        <w:t>F</w:t>
      </w:r>
      <w:r w:rsidR="00351B8E" w:rsidRPr="00351B8E">
        <w:rPr>
          <w:bCs/>
          <w:sz w:val="22"/>
          <w:szCs w:val="22"/>
        </w:rPr>
        <w:t>isheries</w:t>
      </w:r>
      <w:r w:rsidRPr="00351B8E">
        <w:rPr>
          <w:bCs/>
          <w:sz w:val="22"/>
          <w:szCs w:val="22"/>
        </w:rPr>
        <w:t xml:space="preserve"> to cycle the orifice</w:t>
      </w:r>
      <w:r w:rsidR="009805B0" w:rsidRPr="00351B8E">
        <w:rPr>
          <w:bCs/>
          <w:sz w:val="22"/>
          <w:szCs w:val="22"/>
        </w:rPr>
        <w:t xml:space="preserve"> (</w:t>
      </w:r>
      <w:r w:rsidR="00970ADF" w:rsidRPr="00351B8E">
        <w:rPr>
          <w:bCs/>
          <w:sz w:val="22"/>
          <w:szCs w:val="22"/>
        </w:rPr>
        <w:t xml:space="preserve">performed on </w:t>
      </w:r>
      <w:r w:rsidR="009805B0" w:rsidRPr="00351B8E">
        <w:rPr>
          <w:bCs/>
          <w:sz w:val="22"/>
          <w:szCs w:val="22"/>
        </w:rPr>
        <w:t>Tuesday 31 October 2023)</w:t>
      </w:r>
      <w:r w:rsidRPr="00351B8E">
        <w:rPr>
          <w:bCs/>
          <w:sz w:val="22"/>
          <w:szCs w:val="22"/>
        </w:rPr>
        <w:t>. It</w:t>
      </w:r>
      <w:r w:rsidR="00970ADF" w:rsidRPr="00351B8E">
        <w:rPr>
          <w:bCs/>
          <w:sz w:val="22"/>
          <w:szCs w:val="22"/>
        </w:rPr>
        <w:t>’</w:t>
      </w:r>
      <w:r w:rsidRPr="00351B8E">
        <w:rPr>
          <w:bCs/>
          <w:sz w:val="22"/>
          <w:szCs w:val="22"/>
        </w:rPr>
        <w:t xml:space="preserve">s likely the trouble light indicated the orifice pin had already sheared off the shaft. </w:t>
      </w:r>
    </w:p>
    <w:p w14:paraId="09E9D0F3" w14:textId="77777777" w:rsidR="00970ADF" w:rsidRPr="00351B8E" w:rsidRDefault="00970ADF" w:rsidP="00351B8E">
      <w:pPr>
        <w:pStyle w:val="BodyText"/>
        <w:spacing w:before="7"/>
        <w:rPr>
          <w:bCs/>
          <w:sz w:val="22"/>
          <w:szCs w:val="22"/>
        </w:rPr>
      </w:pPr>
    </w:p>
    <w:p w14:paraId="2B048CEE" w14:textId="6ACB0774" w:rsidR="00717333" w:rsidRPr="00351B8E" w:rsidRDefault="00970ADF" w:rsidP="00351B8E">
      <w:pPr>
        <w:pStyle w:val="BodyText"/>
        <w:spacing w:before="7"/>
        <w:rPr>
          <w:bCs/>
          <w:sz w:val="22"/>
          <w:szCs w:val="22"/>
        </w:rPr>
      </w:pPr>
      <w:r w:rsidRPr="00351B8E">
        <w:rPr>
          <w:bCs/>
          <w:sz w:val="22"/>
          <w:szCs w:val="22"/>
        </w:rPr>
        <w:t xml:space="preserve">Once the temporary repair is completed, the gatewell will remain in local/open mode until winter maintenance. </w:t>
      </w:r>
      <w:r w:rsidR="009805B0" w:rsidRPr="00351B8E">
        <w:rPr>
          <w:bCs/>
          <w:sz w:val="22"/>
          <w:szCs w:val="22"/>
        </w:rPr>
        <w:t xml:space="preserve">Winter maintenance will allow JDA crews to inspect the orifice from both sides and detect any issues that may be shearing the pin off the orifice. </w:t>
      </w:r>
    </w:p>
    <w:p w14:paraId="7905B9DF" w14:textId="3EE727EA" w:rsidR="00901668" w:rsidRPr="00351B8E" w:rsidRDefault="00901668" w:rsidP="00351B8E">
      <w:pPr>
        <w:pStyle w:val="BodyText"/>
        <w:spacing w:before="7"/>
        <w:jc w:val="center"/>
        <w:rPr>
          <w:bCs/>
          <w:sz w:val="22"/>
          <w:szCs w:val="22"/>
        </w:rPr>
      </w:pPr>
    </w:p>
    <w:p w14:paraId="44F304C3" w14:textId="575ACFA6" w:rsidR="00833F60" w:rsidRPr="00351B8E" w:rsidRDefault="00833F60" w:rsidP="00351B8E">
      <w:pPr>
        <w:pStyle w:val="BodyText"/>
        <w:spacing w:before="7"/>
        <w:rPr>
          <w:bCs/>
          <w:sz w:val="22"/>
          <w:szCs w:val="22"/>
        </w:rPr>
      </w:pPr>
      <w:r w:rsidRPr="00351B8E">
        <w:rPr>
          <w:bCs/>
          <w:sz w:val="22"/>
          <w:szCs w:val="22"/>
        </w:rPr>
        <w:t>Additionally, fasteners holding the top panel of the vertical barrier screen in place were found to be missing during the repair of the orifice.  Maintenance crews are working on the repair today (7</w:t>
      </w:r>
      <w:r w:rsidR="00351B8E" w:rsidRPr="00351B8E">
        <w:rPr>
          <w:bCs/>
          <w:sz w:val="22"/>
          <w:szCs w:val="22"/>
        </w:rPr>
        <w:t xml:space="preserve"> </w:t>
      </w:r>
      <w:r w:rsidRPr="00351B8E">
        <w:rPr>
          <w:bCs/>
          <w:sz w:val="22"/>
          <w:szCs w:val="22"/>
        </w:rPr>
        <w:t xml:space="preserve">Nov) and plan to have the unit returned to service by the end of the day.  </w:t>
      </w:r>
    </w:p>
    <w:p w14:paraId="22E786C0" w14:textId="2FFF95E8" w:rsidR="00901668" w:rsidRPr="00351B8E" w:rsidRDefault="00901668" w:rsidP="00351B8E">
      <w:pPr>
        <w:pStyle w:val="BodyText"/>
        <w:spacing w:before="7"/>
        <w:rPr>
          <w:bCs/>
          <w:sz w:val="22"/>
          <w:szCs w:val="22"/>
        </w:rPr>
      </w:pPr>
    </w:p>
    <w:p w14:paraId="7B26B394" w14:textId="77777777" w:rsidR="00B036CC" w:rsidRPr="00351B8E" w:rsidRDefault="00B036CC" w:rsidP="00351B8E">
      <w:pPr>
        <w:pStyle w:val="BodyText"/>
        <w:spacing w:before="7"/>
        <w:rPr>
          <w:bCs/>
          <w:sz w:val="22"/>
          <w:szCs w:val="22"/>
        </w:rPr>
      </w:pPr>
    </w:p>
    <w:p w14:paraId="69760864" w14:textId="01131418" w:rsidR="00540027" w:rsidRPr="00351B8E" w:rsidRDefault="00540027" w:rsidP="00351B8E">
      <w:pPr>
        <w:pStyle w:val="ListParagraph"/>
        <w:numPr>
          <w:ilvl w:val="0"/>
          <w:numId w:val="1"/>
        </w:numPr>
        <w:tabs>
          <w:tab w:val="left" w:pos="821"/>
        </w:tabs>
        <w:spacing w:before="0"/>
        <w:ind w:hanging="361"/>
      </w:pPr>
      <w:r w:rsidRPr="00351B8E">
        <w:t>Species</w:t>
      </w:r>
      <w:r w:rsidRPr="00351B8E">
        <w:rPr>
          <w:spacing w:val="-2"/>
        </w:rPr>
        <w:t xml:space="preserve"> </w:t>
      </w:r>
      <w:r w:rsidRPr="00351B8E">
        <w:t xml:space="preserve">– </w:t>
      </w:r>
      <w:r w:rsidR="00572D86" w:rsidRPr="00351B8E">
        <w:t xml:space="preserve">5000+ </w:t>
      </w:r>
      <w:r w:rsidR="00133523" w:rsidRPr="00351B8E">
        <w:t>Shad</w:t>
      </w:r>
      <w:r w:rsidR="00572D86" w:rsidRPr="00351B8E">
        <w:t xml:space="preserve"> salvaged</w:t>
      </w:r>
      <w:r w:rsidR="00133523" w:rsidRPr="00351B8E">
        <w:t xml:space="preserve"> (no other observed morts</w:t>
      </w:r>
      <w:r w:rsidR="00970ADF" w:rsidRPr="00351B8E">
        <w:t xml:space="preserve"> or stranded fish species</w:t>
      </w:r>
      <w:r w:rsidR="00133523" w:rsidRPr="00351B8E">
        <w:t>)</w:t>
      </w:r>
    </w:p>
    <w:p w14:paraId="702CCDC0" w14:textId="4ABC690A" w:rsidR="00540027" w:rsidRPr="00351B8E" w:rsidRDefault="00540027" w:rsidP="00351B8E">
      <w:pPr>
        <w:pStyle w:val="ListParagraph"/>
        <w:numPr>
          <w:ilvl w:val="0"/>
          <w:numId w:val="1"/>
        </w:numPr>
        <w:tabs>
          <w:tab w:val="left" w:pos="821"/>
        </w:tabs>
        <w:ind w:hanging="361"/>
      </w:pPr>
      <w:r w:rsidRPr="00351B8E">
        <w:t>Origin</w:t>
      </w:r>
      <w:r w:rsidRPr="00351B8E">
        <w:rPr>
          <w:spacing w:val="-2"/>
        </w:rPr>
        <w:t xml:space="preserve"> </w:t>
      </w:r>
      <w:r w:rsidRPr="00351B8E">
        <w:t xml:space="preserve">– </w:t>
      </w:r>
      <w:r w:rsidR="00133523" w:rsidRPr="00351B8E">
        <w:t>NA</w:t>
      </w:r>
    </w:p>
    <w:p w14:paraId="01DE2E66" w14:textId="09696AEC" w:rsidR="00540027" w:rsidRPr="00351B8E" w:rsidRDefault="00540027" w:rsidP="00351B8E">
      <w:pPr>
        <w:pStyle w:val="ListParagraph"/>
        <w:numPr>
          <w:ilvl w:val="0"/>
          <w:numId w:val="1"/>
        </w:numPr>
        <w:tabs>
          <w:tab w:val="left" w:pos="821"/>
        </w:tabs>
        <w:spacing w:before="44"/>
        <w:ind w:hanging="361"/>
      </w:pPr>
      <w:r w:rsidRPr="00351B8E">
        <w:t>Length</w:t>
      </w:r>
      <w:r w:rsidRPr="00351B8E">
        <w:rPr>
          <w:spacing w:val="-3"/>
        </w:rPr>
        <w:t xml:space="preserve"> </w:t>
      </w:r>
      <w:r w:rsidRPr="00351B8E">
        <w:t xml:space="preserve">– </w:t>
      </w:r>
      <w:r w:rsidR="00133523" w:rsidRPr="00351B8E">
        <w:t>~1</w:t>
      </w:r>
      <w:r w:rsidR="00A7142C" w:rsidRPr="00351B8E">
        <w:t>0</w:t>
      </w:r>
      <w:r w:rsidR="00133523" w:rsidRPr="00351B8E">
        <w:t>cm</w:t>
      </w:r>
    </w:p>
    <w:p w14:paraId="43A6A50B" w14:textId="446142D7" w:rsidR="00540027" w:rsidRPr="00351B8E" w:rsidRDefault="00540027" w:rsidP="00351B8E">
      <w:pPr>
        <w:pStyle w:val="ListParagraph"/>
        <w:numPr>
          <w:ilvl w:val="0"/>
          <w:numId w:val="1"/>
        </w:numPr>
        <w:tabs>
          <w:tab w:val="left" w:pos="821"/>
        </w:tabs>
        <w:ind w:hanging="361"/>
      </w:pPr>
      <w:r w:rsidRPr="00351B8E">
        <w:t>Marks</w:t>
      </w:r>
      <w:r w:rsidRPr="00351B8E">
        <w:rPr>
          <w:spacing w:val="-1"/>
        </w:rPr>
        <w:t xml:space="preserve"> </w:t>
      </w:r>
      <w:r w:rsidRPr="00351B8E">
        <w:t>and</w:t>
      </w:r>
      <w:r w:rsidRPr="00351B8E">
        <w:rPr>
          <w:spacing w:val="-2"/>
        </w:rPr>
        <w:t xml:space="preserve"> </w:t>
      </w:r>
      <w:r w:rsidRPr="00351B8E">
        <w:t>tags</w:t>
      </w:r>
      <w:r w:rsidRPr="00351B8E">
        <w:rPr>
          <w:spacing w:val="2"/>
        </w:rPr>
        <w:t xml:space="preserve"> </w:t>
      </w:r>
      <w:r w:rsidRPr="00351B8E">
        <w:t>–</w:t>
      </w:r>
      <w:r w:rsidR="00D73AC0" w:rsidRPr="00351B8E">
        <w:t xml:space="preserve"> </w:t>
      </w:r>
      <w:r w:rsidR="00133523" w:rsidRPr="00351B8E">
        <w:t>NA</w:t>
      </w:r>
    </w:p>
    <w:p w14:paraId="6B16745B" w14:textId="4194225A" w:rsidR="00540027" w:rsidRPr="00351B8E" w:rsidRDefault="00540027" w:rsidP="00351B8E">
      <w:pPr>
        <w:pStyle w:val="ListParagraph"/>
        <w:numPr>
          <w:ilvl w:val="0"/>
          <w:numId w:val="1"/>
        </w:numPr>
        <w:tabs>
          <w:tab w:val="left" w:pos="821"/>
        </w:tabs>
        <w:spacing w:before="44"/>
        <w:ind w:hanging="361"/>
      </w:pPr>
      <w:r w:rsidRPr="00351B8E">
        <w:t>Marks</w:t>
      </w:r>
      <w:r w:rsidRPr="00351B8E">
        <w:rPr>
          <w:spacing w:val="-1"/>
        </w:rPr>
        <w:t xml:space="preserve"> </w:t>
      </w:r>
      <w:r w:rsidRPr="00351B8E">
        <w:t>and</w:t>
      </w:r>
      <w:r w:rsidRPr="00351B8E">
        <w:rPr>
          <w:spacing w:val="-2"/>
        </w:rPr>
        <w:t xml:space="preserve"> </w:t>
      </w:r>
      <w:r w:rsidRPr="00351B8E">
        <w:t>Injuries</w:t>
      </w:r>
      <w:r w:rsidRPr="00351B8E">
        <w:rPr>
          <w:spacing w:val="1"/>
        </w:rPr>
        <w:t xml:space="preserve"> </w:t>
      </w:r>
      <w:r w:rsidRPr="00351B8E">
        <w:t>found</w:t>
      </w:r>
      <w:r w:rsidRPr="00351B8E">
        <w:rPr>
          <w:spacing w:val="-1"/>
        </w:rPr>
        <w:t xml:space="preserve"> </w:t>
      </w:r>
      <w:r w:rsidRPr="00351B8E">
        <w:t>on</w:t>
      </w:r>
      <w:r w:rsidRPr="00351B8E">
        <w:rPr>
          <w:spacing w:val="-2"/>
        </w:rPr>
        <w:t xml:space="preserve"> </w:t>
      </w:r>
      <w:r w:rsidRPr="00351B8E">
        <w:t>carcass</w:t>
      </w:r>
      <w:r w:rsidRPr="00351B8E">
        <w:rPr>
          <w:spacing w:val="1"/>
        </w:rPr>
        <w:t xml:space="preserve"> </w:t>
      </w:r>
      <w:r w:rsidRPr="00351B8E">
        <w:t xml:space="preserve">– </w:t>
      </w:r>
      <w:r w:rsidR="00901668" w:rsidRPr="00351B8E">
        <w:t xml:space="preserve">Some descaling </w:t>
      </w:r>
      <w:r w:rsidR="009B6A08" w:rsidRPr="00351B8E">
        <w:t>and fungus.</w:t>
      </w:r>
    </w:p>
    <w:p w14:paraId="577AC456" w14:textId="2A046688" w:rsidR="00540027" w:rsidRPr="00351B8E" w:rsidRDefault="00540027" w:rsidP="00351B8E">
      <w:pPr>
        <w:pStyle w:val="ListParagraph"/>
        <w:numPr>
          <w:ilvl w:val="0"/>
          <w:numId w:val="1"/>
        </w:numPr>
        <w:tabs>
          <w:tab w:val="left" w:pos="821"/>
        </w:tabs>
        <w:spacing w:before="40"/>
        <w:ind w:hanging="361"/>
      </w:pPr>
      <w:r w:rsidRPr="00351B8E">
        <w:t>Cause</w:t>
      </w:r>
      <w:r w:rsidRPr="00351B8E">
        <w:rPr>
          <w:spacing w:val="-3"/>
        </w:rPr>
        <w:t xml:space="preserve"> </w:t>
      </w:r>
      <w:r w:rsidRPr="00351B8E">
        <w:t>and</w:t>
      </w:r>
      <w:r w:rsidRPr="00351B8E">
        <w:rPr>
          <w:spacing w:val="-1"/>
        </w:rPr>
        <w:t xml:space="preserve"> </w:t>
      </w:r>
      <w:r w:rsidRPr="00351B8E">
        <w:t>Time</w:t>
      </w:r>
      <w:r w:rsidRPr="00351B8E">
        <w:rPr>
          <w:spacing w:val="-2"/>
        </w:rPr>
        <w:t xml:space="preserve"> </w:t>
      </w:r>
      <w:r w:rsidRPr="00351B8E">
        <w:t>of</w:t>
      </w:r>
      <w:r w:rsidRPr="00351B8E">
        <w:rPr>
          <w:spacing w:val="-1"/>
        </w:rPr>
        <w:t xml:space="preserve"> </w:t>
      </w:r>
      <w:r w:rsidRPr="00351B8E">
        <w:t>Death</w:t>
      </w:r>
      <w:r w:rsidRPr="00351B8E">
        <w:rPr>
          <w:spacing w:val="1"/>
        </w:rPr>
        <w:t xml:space="preserve"> </w:t>
      </w:r>
      <w:r w:rsidRPr="00351B8E">
        <w:t xml:space="preserve">– </w:t>
      </w:r>
      <w:r w:rsidR="00B036CC" w:rsidRPr="00351B8E">
        <w:t>No egress route</w:t>
      </w:r>
    </w:p>
    <w:p w14:paraId="7C2E1379" w14:textId="34E1C646" w:rsidR="00085DC4" w:rsidRPr="00351B8E" w:rsidRDefault="00540027" w:rsidP="00351B8E">
      <w:pPr>
        <w:pStyle w:val="ListParagraph"/>
        <w:numPr>
          <w:ilvl w:val="0"/>
          <w:numId w:val="1"/>
        </w:numPr>
        <w:tabs>
          <w:tab w:val="left" w:pos="821"/>
        </w:tabs>
        <w:spacing w:before="44"/>
        <w:ind w:hanging="361"/>
      </w:pPr>
      <w:r w:rsidRPr="00351B8E">
        <w:t>Future and</w:t>
      </w:r>
      <w:r w:rsidRPr="00351B8E">
        <w:rPr>
          <w:spacing w:val="-3"/>
        </w:rPr>
        <w:t xml:space="preserve"> </w:t>
      </w:r>
      <w:r w:rsidRPr="00351B8E">
        <w:t>Preventative</w:t>
      </w:r>
      <w:r w:rsidRPr="00351B8E">
        <w:rPr>
          <w:spacing w:val="-4"/>
        </w:rPr>
        <w:t xml:space="preserve"> </w:t>
      </w:r>
      <w:r w:rsidRPr="00351B8E">
        <w:t>Measures</w:t>
      </w:r>
      <w:r w:rsidRPr="00351B8E">
        <w:rPr>
          <w:spacing w:val="2"/>
        </w:rPr>
        <w:t xml:space="preserve"> </w:t>
      </w:r>
      <w:r w:rsidRPr="00351B8E">
        <w:t>–</w:t>
      </w:r>
      <w:r w:rsidR="00B036CC" w:rsidRPr="00351B8E">
        <w:t xml:space="preserve"> </w:t>
      </w:r>
      <w:r w:rsidR="00133523" w:rsidRPr="00351B8E">
        <w:t xml:space="preserve">The orifice will be </w:t>
      </w:r>
      <w:r w:rsidR="009B6A08" w:rsidRPr="00351B8E">
        <w:t>fixed,</w:t>
      </w:r>
      <w:r w:rsidR="00133523" w:rsidRPr="00351B8E">
        <w:t xml:space="preserve"> and the orifice will be kept in local mode until winter maintenance. Once the bypass system is dewatered crews will be able to get a better look at the orifice from both sides to make sure there aren’t any obstructions causing the repeated damages. </w:t>
      </w:r>
    </w:p>
    <w:p w14:paraId="6CE50C67" w14:textId="68D743C5" w:rsidR="00212735" w:rsidRPr="00351B8E" w:rsidRDefault="00861B0F" w:rsidP="00351B8E">
      <w:pPr>
        <w:tabs>
          <w:tab w:val="left" w:pos="821"/>
        </w:tabs>
        <w:spacing w:before="44"/>
      </w:pPr>
      <w:r w:rsidRPr="00351B8E">
        <w:t xml:space="preserve">   </w:t>
      </w:r>
    </w:p>
    <w:p w14:paraId="1846059A" w14:textId="0C4253CB" w:rsidR="00512EF8" w:rsidRPr="00351B8E" w:rsidRDefault="00512EF8" w:rsidP="00351B8E">
      <w:pPr>
        <w:tabs>
          <w:tab w:val="left" w:pos="821"/>
        </w:tabs>
        <w:spacing w:before="44"/>
        <w:sectPr w:rsidR="00512EF8" w:rsidRPr="00351B8E" w:rsidSect="007A7746">
          <w:type w:val="continuous"/>
          <w:pgSz w:w="12240" w:h="15840"/>
          <w:pgMar w:top="1440" w:right="1440" w:bottom="1440" w:left="1440" w:header="720" w:footer="720" w:gutter="0"/>
          <w:cols w:space="720"/>
          <w:docGrid w:linePitch="299"/>
        </w:sectPr>
      </w:pPr>
    </w:p>
    <w:p w14:paraId="45E75830" w14:textId="67953DFA" w:rsidR="00512EF8" w:rsidRPr="00351B8E" w:rsidRDefault="0014589F" w:rsidP="00351B8E">
      <w:r w:rsidRPr="00351B8E">
        <w:br w:type="column"/>
      </w:r>
    </w:p>
    <w:p w14:paraId="37EEA4DE" w14:textId="77777777" w:rsidR="00512EF8" w:rsidRPr="00351B8E" w:rsidRDefault="00512EF8" w:rsidP="00351B8E">
      <w:pPr>
        <w:rPr>
          <w:i/>
        </w:rPr>
      </w:pPr>
    </w:p>
    <w:p w14:paraId="7F1FCC0C" w14:textId="77777777" w:rsidR="00B036CC" w:rsidRPr="00351B8E" w:rsidRDefault="0014589F" w:rsidP="00351B8E">
      <w:pPr>
        <w:pStyle w:val="BodyText"/>
        <w:spacing w:before="230"/>
        <w:ind w:left="100" w:right="105" w:firstLine="640"/>
        <w:rPr>
          <w:spacing w:val="-1"/>
          <w:sz w:val="22"/>
          <w:szCs w:val="22"/>
        </w:rPr>
      </w:pPr>
      <w:r w:rsidRPr="00351B8E">
        <w:rPr>
          <w:spacing w:val="-1"/>
          <w:sz w:val="22"/>
          <w:szCs w:val="22"/>
        </w:rPr>
        <w:t>Sincerely,</w:t>
      </w:r>
    </w:p>
    <w:p w14:paraId="622FE681" w14:textId="488FB949" w:rsidR="00370FBB" w:rsidRPr="00351B8E" w:rsidRDefault="00351B8E" w:rsidP="00351B8E">
      <w:pPr>
        <w:pStyle w:val="BodyText"/>
        <w:spacing w:before="230"/>
        <w:ind w:right="105"/>
        <w:rPr>
          <w:sz w:val="22"/>
          <w:szCs w:val="22"/>
        </w:rPr>
      </w:pPr>
      <w:r w:rsidRPr="00351B8E">
        <w:rPr>
          <w:spacing w:val="-1"/>
          <w:sz w:val="22"/>
          <w:szCs w:val="22"/>
        </w:rPr>
        <w:t xml:space="preserve">JDA </w:t>
      </w:r>
      <w:r w:rsidR="0014589F" w:rsidRPr="00351B8E">
        <w:rPr>
          <w:spacing w:val="-1"/>
          <w:sz w:val="22"/>
          <w:szCs w:val="22"/>
        </w:rPr>
        <w:t>Project</w:t>
      </w:r>
      <w:r w:rsidR="0014589F" w:rsidRPr="00351B8E">
        <w:rPr>
          <w:spacing w:val="-10"/>
          <w:sz w:val="22"/>
          <w:szCs w:val="22"/>
        </w:rPr>
        <w:t xml:space="preserve"> </w:t>
      </w:r>
      <w:r w:rsidR="0014589F" w:rsidRPr="00351B8E">
        <w:rPr>
          <w:sz w:val="22"/>
          <w:szCs w:val="22"/>
        </w:rPr>
        <w:t>Fish</w:t>
      </w:r>
    </w:p>
    <w:sectPr w:rsidR="00370FBB" w:rsidRPr="00351B8E">
      <w:type w:val="continuous"/>
      <w:pgSz w:w="12240" w:h="15840"/>
      <w:pgMar w:top="1380" w:right="1320" w:bottom="280" w:left="1340" w:header="720" w:footer="720" w:gutter="0"/>
      <w:cols w:num="2" w:space="720" w:equalWidth="0">
        <w:col w:w="2760" w:space="4998"/>
        <w:col w:w="182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663EE"/>
    <w:multiLevelType w:val="hybridMultilevel"/>
    <w:tmpl w:val="F92A80F4"/>
    <w:lvl w:ilvl="0" w:tplc="7DF80992">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A742CE6">
      <w:numFmt w:val="bullet"/>
      <w:lvlText w:val="•"/>
      <w:lvlJc w:val="left"/>
      <w:pPr>
        <w:ind w:left="1696" w:hanging="360"/>
      </w:pPr>
      <w:rPr>
        <w:rFonts w:hint="default"/>
        <w:lang w:val="en-US" w:eastAsia="en-US" w:bidi="ar-SA"/>
      </w:rPr>
    </w:lvl>
    <w:lvl w:ilvl="2" w:tplc="D666C540">
      <w:numFmt w:val="bullet"/>
      <w:lvlText w:val="•"/>
      <w:lvlJc w:val="left"/>
      <w:pPr>
        <w:ind w:left="2572" w:hanging="360"/>
      </w:pPr>
      <w:rPr>
        <w:rFonts w:hint="default"/>
        <w:lang w:val="en-US" w:eastAsia="en-US" w:bidi="ar-SA"/>
      </w:rPr>
    </w:lvl>
    <w:lvl w:ilvl="3" w:tplc="99E4474C">
      <w:numFmt w:val="bullet"/>
      <w:lvlText w:val="•"/>
      <w:lvlJc w:val="left"/>
      <w:pPr>
        <w:ind w:left="3448" w:hanging="360"/>
      </w:pPr>
      <w:rPr>
        <w:rFonts w:hint="default"/>
        <w:lang w:val="en-US" w:eastAsia="en-US" w:bidi="ar-SA"/>
      </w:rPr>
    </w:lvl>
    <w:lvl w:ilvl="4" w:tplc="88EE7CDE">
      <w:numFmt w:val="bullet"/>
      <w:lvlText w:val="•"/>
      <w:lvlJc w:val="left"/>
      <w:pPr>
        <w:ind w:left="4324" w:hanging="360"/>
      </w:pPr>
      <w:rPr>
        <w:rFonts w:hint="default"/>
        <w:lang w:val="en-US" w:eastAsia="en-US" w:bidi="ar-SA"/>
      </w:rPr>
    </w:lvl>
    <w:lvl w:ilvl="5" w:tplc="D14E3506">
      <w:numFmt w:val="bullet"/>
      <w:lvlText w:val="•"/>
      <w:lvlJc w:val="left"/>
      <w:pPr>
        <w:ind w:left="5200" w:hanging="360"/>
      </w:pPr>
      <w:rPr>
        <w:rFonts w:hint="default"/>
        <w:lang w:val="en-US" w:eastAsia="en-US" w:bidi="ar-SA"/>
      </w:rPr>
    </w:lvl>
    <w:lvl w:ilvl="6" w:tplc="7004EBA2">
      <w:numFmt w:val="bullet"/>
      <w:lvlText w:val="•"/>
      <w:lvlJc w:val="left"/>
      <w:pPr>
        <w:ind w:left="6076" w:hanging="360"/>
      </w:pPr>
      <w:rPr>
        <w:rFonts w:hint="default"/>
        <w:lang w:val="en-US" w:eastAsia="en-US" w:bidi="ar-SA"/>
      </w:rPr>
    </w:lvl>
    <w:lvl w:ilvl="7" w:tplc="28443028">
      <w:numFmt w:val="bullet"/>
      <w:lvlText w:val="•"/>
      <w:lvlJc w:val="left"/>
      <w:pPr>
        <w:ind w:left="6952" w:hanging="360"/>
      </w:pPr>
      <w:rPr>
        <w:rFonts w:hint="default"/>
        <w:lang w:val="en-US" w:eastAsia="en-US" w:bidi="ar-SA"/>
      </w:rPr>
    </w:lvl>
    <w:lvl w:ilvl="8" w:tplc="FA9AA09C">
      <w:numFmt w:val="bullet"/>
      <w:lvlText w:val="•"/>
      <w:lvlJc w:val="left"/>
      <w:pPr>
        <w:ind w:left="7828" w:hanging="360"/>
      </w:pPr>
      <w:rPr>
        <w:rFonts w:hint="default"/>
        <w:lang w:val="en-US" w:eastAsia="en-US" w:bidi="ar-SA"/>
      </w:rPr>
    </w:lvl>
  </w:abstractNum>
  <w:num w:numId="1" w16cid:durableId="113116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BB"/>
    <w:rsid w:val="00021F4F"/>
    <w:rsid w:val="0006116C"/>
    <w:rsid w:val="00085DC4"/>
    <w:rsid w:val="0009670E"/>
    <w:rsid w:val="0009790F"/>
    <w:rsid w:val="000A4F96"/>
    <w:rsid w:val="000E7A2C"/>
    <w:rsid w:val="001100BE"/>
    <w:rsid w:val="001109AF"/>
    <w:rsid w:val="00112A04"/>
    <w:rsid w:val="00115789"/>
    <w:rsid w:val="001306D1"/>
    <w:rsid w:val="00133523"/>
    <w:rsid w:val="0014589F"/>
    <w:rsid w:val="00162D0C"/>
    <w:rsid w:val="0017048F"/>
    <w:rsid w:val="001D5268"/>
    <w:rsid w:val="001E2B24"/>
    <w:rsid w:val="0020788E"/>
    <w:rsid w:val="00212735"/>
    <w:rsid w:val="00213983"/>
    <w:rsid w:val="00240B09"/>
    <w:rsid w:val="002850EE"/>
    <w:rsid w:val="003147A7"/>
    <w:rsid w:val="00323139"/>
    <w:rsid w:val="00351B8E"/>
    <w:rsid w:val="00352423"/>
    <w:rsid w:val="00370FBB"/>
    <w:rsid w:val="00374644"/>
    <w:rsid w:val="00380A8E"/>
    <w:rsid w:val="003D2228"/>
    <w:rsid w:val="00401305"/>
    <w:rsid w:val="00412836"/>
    <w:rsid w:val="0044389A"/>
    <w:rsid w:val="00466F6F"/>
    <w:rsid w:val="004711CE"/>
    <w:rsid w:val="00471CE8"/>
    <w:rsid w:val="004931D7"/>
    <w:rsid w:val="004966D2"/>
    <w:rsid w:val="00496EF5"/>
    <w:rsid w:val="004D70F7"/>
    <w:rsid w:val="004F2DED"/>
    <w:rsid w:val="00512EF8"/>
    <w:rsid w:val="00540027"/>
    <w:rsid w:val="00544ACC"/>
    <w:rsid w:val="00572D86"/>
    <w:rsid w:val="0057536D"/>
    <w:rsid w:val="005A1BF2"/>
    <w:rsid w:val="005C0D0C"/>
    <w:rsid w:val="005D074D"/>
    <w:rsid w:val="006438AF"/>
    <w:rsid w:val="00681F07"/>
    <w:rsid w:val="00717333"/>
    <w:rsid w:val="0073023D"/>
    <w:rsid w:val="00736440"/>
    <w:rsid w:val="00747439"/>
    <w:rsid w:val="0078456B"/>
    <w:rsid w:val="007A7746"/>
    <w:rsid w:val="007D661F"/>
    <w:rsid w:val="00833F60"/>
    <w:rsid w:val="008345AB"/>
    <w:rsid w:val="00861B0F"/>
    <w:rsid w:val="008843E7"/>
    <w:rsid w:val="008A2570"/>
    <w:rsid w:val="008B5BCC"/>
    <w:rsid w:val="008E7CA3"/>
    <w:rsid w:val="00901668"/>
    <w:rsid w:val="00916530"/>
    <w:rsid w:val="00930ABB"/>
    <w:rsid w:val="00942367"/>
    <w:rsid w:val="00963E6E"/>
    <w:rsid w:val="00970ADF"/>
    <w:rsid w:val="009805B0"/>
    <w:rsid w:val="009863D7"/>
    <w:rsid w:val="009923DF"/>
    <w:rsid w:val="009B247D"/>
    <w:rsid w:val="009B5A42"/>
    <w:rsid w:val="009B6A08"/>
    <w:rsid w:val="009C7440"/>
    <w:rsid w:val="009E30B8"/>
    <w:rsid w:val="00A0382E"/>
    <w:rsid w:val="00A15152"/>
    <w:rsid w:val="00A44484"/>
    <w:rsid w:val="00A71196"/>
    <w:rsid w:val="00A7142C"/>
    <w:rsid w:val="00AA080B"/>
    <w:rsid w:val="00AB4626"/>
    <w:rsid w:val="00AB6BD1"/>
    <w:rsid w:val="00AF04E7"/>
    <w:rsid w:val="00AF4FD3"/>
    <w:rsid w:val="00B036CC"/>
    <w:rsid w:val="00B45511"/>
    <w:rsid w:val="00B55B98"/>
    <w:rsid w:val="00B93C73"/>
    <w:rsid w:val="00B97061"/>
    <w:rsid w:val="00C1304F"/>
    <w:rsid w:val="00C155B2"/>
    <w:rsid w:val="00C16387"/>
    <w:rsid w:val="00C21E62"/>
    <w:rsid w:val="00C3094F"/>
    <w:rsid w:val="00C5326C"/>
    <w:rsid w:val="00C66388"/>
    <w:rsid w:val="00D23DCD"/>
    <w:rsid w:val="00D26741"/>
    <w:rsid w:val="00D2787A"/>
    <w:rsid w:val="00D41A76"/>
    <w:rsid w:val="00D73AC0"/>
    <w:rsid w:val="00D801EE"/>
    <w:rsid w:val="00D80CB0"/>
    <w:rsid w:val="00DE33D6"/>
    <w:rsid w:val="00E602F5"/>
    <w:rsid w:val="00EB0A5B"/>
    <w:rsid w:val="00EB5597"/>
    <w:rsid w:val="00EF0BF4"/>
    <w:rsid w:val="00EF3B0E"/>
    <w:rsid w:val="00F45850"/>
    <w:rsid w:val="00F51266"/>
    <w:rsid w:val="00F6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47CD"/>
  <w15:docId w15:val="{E76065BA-534C-4E3F-9007-A7EBF726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85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Mackey, Tammy M CIV USARMY CENWP (USA)</cp:lastModifiedBy>
  <cp:revision>2</cp:revision>
  <dcterms:created xsi:type="dcterms:W3CDTF">2023-11-07T17:07:00Z</dcterms:created>
  <dcterms:modified xsi:type="dcterms:W3CDTF">2023-11-07T17:07:00Z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